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5DF40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28925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423B0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6B8">
        <w:rPr>
          <w:rFonts w:ascii="Times New Roman" w:hAnsi="Times New Roman" w:cs="Times New Roman"/>
          <w:b/>
          <w:bCs/>
          <w:sz w:val="28"/>
          <w:szCs w:val="28"/>
        </w:rPr>
        <w:t xml:space="preserve">Solicitud autorización </w:t>
      </w:r>
      <w:proofErr w:type="gramStart"/>
      <w:r w:rsidRPr="00CB56B8">
        <w:rPr>
          <w:rFonts w:ascii="Times New Roman" w:hAnsi="Times New Roman" w:cs="Times New Roman"/>
          <w:b/>
          <w:bCs/>
          <w:sz w:val="28"/>
          <w:szCs w:val="28"/>
        </w:rPr>
        <w:t>Ministro</w:t>
      </w:r>
      <w:proofErr w:type="gramEnd"/>
      <w:r w:rsidRPr="00CB56B8">
        <w:rPr>
          <w:rFonts w:ascii="Times New Roman" w:hAnsi="Times New Roman" w:cs="Times New Roman"/>
          <w:b/>
          <w:bCs/>
          <w:sz w:val="28"/>
          <w:szCs w:val="28"/>
        </w:rPr>
        <w:t xml:space="preserve"> extraordinario de Comunión</w:t>
      </w:r>
    </w:p>
    <w:p w14:paraId="32A9E936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48107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D.</w:t>
      </w:r>
    </w:p>
    <w:p w14:paraId="19B6BD2A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3C303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párroco de</w:t>
      </w:r>
    </w:p>
    <w:p w14:paraId="63DCF9E4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B9BB0" w14:textId="77777777" w:rsidR="00F17DC4" w:rsidRDefault="00F17DC4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de conformidad con lo prevenido en los cánones 230,3 y 910,2 del</w:t>
      </w:r>
      <w:r w:rsidR="00CB56B8">
        <w:rPr>
          <w:rFonts w:ascii="Times New Roman" w:hAnsi="Times New Roman" w:cs="Times New Roman"/>
          <w:sz w:val="28"/>
          <w:szCs w:val="28"/>
        </w:rPr>
        <w:t xml:space="preserve"> </w:t>
      </w:r>
      <w:r w:rsidRPr="00CB56B8">
        <w:rPr>
          <w:rFonts w:ascii="Times New Roman" w:hAnsi="Times New Roman" w:cs="Times New Roman"/>
          <w:sz w:val="28"/>
          <w:szCs w:val="28"/>
        </w:rPr>
        <w:t>CIC y en el Ritual para la distribución de la Sagrada Comunión</w:t>
      </w:r>
      <w:r w:rsidR="00CB56B8">
        <w:rPr>
          <w:rFonts w:ascii="Times New Roman" w:hAnsi="Times New Roman" w:cs="Times New Roman"/>
          <w:sz w:val="28"/>
          <w:szCs w:val="28"/>
        </w:rPr>
        <w:t xml:space="preserve"> </w:t>
      </w:r>
      <w:r w:rsidRPr="00CB56B8">
        <w:rPr>
          <w:rFonts w:ascii="Times New Roman" w:hAnsi="Times New Roman" w:cs="Times New Roman"/>
          <w:sz w:val="28"/>
          <w:szCs w:val="28"/>
        </w:rPr>
        <w:t xml:space="preserve">por </w:t>
      </w:r>
      <w:proofErr w:type="gramStart"/>
      <w:r w:rsidRPr="00CB56B8">
        <w:rPr>
          <w:rFonts w:ascii="Times New Roman" w:hAnsi="Times New Roman" w:cs="Times New Roman"/>
          <w:sz w:val="28"/>
          <w:szCs w:val="28"/>
        </w:rPr>
        <w:t>Ministros</w:t>
      </w:r>
      <w:proofErr w:type="gramEnd"/>
      <w:r w:rsidRPr="00CB56B8">
        <w:rPr>
          <w:rFonts w:ascii="Times New Roman" w:hAnsi="Times New Roman" w:cs="Times New Roman"/>
          <w:sz w:val="28"/>
          <w:szCs w:val="28"/>
        </w:rPr>
        <w:t xml:space="preserve"> Extraordinarios promulgado por la Provincia Eclesiástica</w:t>
      </w:r>
      <w:r w:rsidR="00CB56B8">
        <w:rPr>
          <w:rFonts w:ascii="Times New Roman" w:hAnsi="Times New Roman" w:cs="Times New Roman"/>
          <w:sz w:val="28"/>
          <w:szCs w:val="28"/>
        </w:rPr>
        <w:t xml:space="preserve"> </w:t>
      </w:r>
      <w:r w:rsidRPr="00CB56B8">
        <w:rPr>
          <w:rFonts w:ascii="Times New Roman" w:hAnsi="Times New Roman" w:cs="Times New Roman"/>
          <w:sz w:val="28"/>
          <w:szCs w:val="28"/>
        </w:rPr>
        <w:t>de Granada, SOLICITO que:</w:t>
      </w:r>
    </w:p>
    <w:p w14:paraId="4E406C14" w14:textId="77777777" w:rsidR="00CB56B8" w:rsidRP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F1D80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-D.</w:t>
      </w:r>
    </w:p>
    <w:p w14:paraId="5F9B6FFF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461D3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-D.</w:t>
      </w:r>
    </w:p>
    <w:p w14:paraId="33C9D3D7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0A011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sean autorizados para ayudar en la distribución de la Sagrada</w:t>
      </w:r>
      <w:r w:rsidR="00CB56B8">
        <w:rPr>
          <w:rFonts w:ascii="Times New Roman" w:hAnsi="Times New Roman" w:cs="Times New Roman"/>
          <w:sz w:val="28"/>
          <w:szCs w:val="28"/>
        </w:rPr>
        <w:t xml:space="preserve"> </w:t>
      </w:r>
      <w:r w:rsidRPr="00CB56B8">
        <w:rPr>
          <w:rFonts w:ascii="Times New Roman" w:hAnsi="Times New Roman" w:cs="Times New Roman"/>
          <w:sz w:val="28"/>
          <w:szCs w:val="28"/>
        </w:rPr>
        <w:t>Comunión en misas con gran afluencia de fieles, y llevarla a los</w:t>
      </w:r>
      <w:r w:rsidR="00CB56B8">
        <w:rPr>
          <w:rFonts w:ascii="Times New Roman" w:hAnsi="Times New Roman" w:cs="Times New Roman"/>
          <w:sz w:val="28"/>
          <w:szCs w:val="28"/>
        </w:rPr>
        <w:t xml:space="preserve"> </w:t>
      </w:r>
      <w:r w:rsidRPr="00CB56B8">
        <w:rPr>
          <w:rFonts w:ascii="Times New Roman" w:hAnsi="Times New Roman" w:cs="Times New Roman"/>
          <w:sz w:val="28"/>
          <w:szCs w:val="28"/>
        </w:rPr>
        <w:t>enfermos en ausencia del ministro ordinario en el ámbito de esta</w:t>
      </w:r>
      <w:r w:rsidR="00CB56B8">
        <w:rPr>
          <w:rFonts w:ascii="Times New Roman" w:hAnsi="Times New Roman" w:cs="Times New Roman"/>
          <w:sz w:val="28"/>
          <w:szCs w:val="28"/>
        </w:rPr>
        <w:t xml:space="preserve"> </w:t>
      </w:r>
      <w:r w:rsidRPr="00CB56B8">
        <w:rPr>
          <w:rFonts w:ascii="Times New Roman" w:hAnsi="Times New Roman" w:cs="Times New Roman"/>
          <w:sz w:val="28"/>
          <w:szCs w:val="28"/>
        </w:rPr>
        <w:t>parroquia.</w:t>
      </w:r>
    </w:p>
    <w:p w14:paraId="3E999886" w14:textId="77777777" w:rsidR="00CB56B8" w:rsidRDefault="00CB56B8" w:rsidP="00CB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7D192F" w14:textId="77777777" w:rsidR="00F17DC4" w:rsidRPr="00CB56B8" w:rsidRDefault="00F17DC4" w:rsidP="00CB56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 xml:space="preserve">, a </w:t>
      </w:r>
      <w:r w:rsidR="00CB56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B56B8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CB56B8">
        <w:rPr>
          <w:rFonts w:ascii="Times New Roman" w:hAnsi="Times New Roman" w:cs="Times New Roman"/>
          <w:sz w:val="28"/>
          <w:szCs w:val="28"/>
        </w:rPr>
        <w:t xml:space="preserve"> </w:t>
      </w:r>
      <w:r w:rsidR="00CB56B8">
        <w:rPr>
          <w:rFonts w:ascii="Times New Roman" w:hAnsi="Times New Roman" w:cs="Times New Roman"/>
          <w:sz w:val="28"/>
          <w:szCs w:val="28"/>
        </w:rPr>
        <w:tab/>
      </w:r>
      <w:r w:rsidR="00CB56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B56B8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CB56B8">
        <w:rPr>
          <w:rFonts w:ascii="Times New Roman" w:hAnsi="Times New Roman" w:cs="Times New Roman"/>
          <w:sz w:val="28"/>
          <w:szCs w:val="28"/>
        </w:rPr>
        <w:t xml:space="preserve"> 20</w:t>
      </w:r>
    </w:p>
    <w:p w14:paraId="4B3BE502" w14:textId="77777777" w:rsidR="00CB56B8" w:rsidRDefault="00CB56B8" w:rsidP="00CB56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CD5BC3" w14:textId="77777777" w:rsidR="00CB56B8" w:rsidRDefault="00CB56B8" w:rsidP="00CB56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46201C" w14:textId="77777777" w:rsidR="00CB56B8" w:rsidRDefault="00CB56B8" w:rsidP="00CB56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4A849A" w14:textId="77777777" w:rsidR="00532F44" w:rsidRPr="00CB56B8" w:rsidRDefault="00F17DC4" w:rsidP="00CB5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6B8">
        <w:rPr>
          <w:rFonts w:ascii="Times New Roman" w:hAnsi="Times New Roman" w:cs="Times New Roman"/>
          <w:sz w:val="28"/>
          <w:szCs w:val="28"/>
        </w:rPr>
        <w:t>Firma/sello</w:t>
      </w:r>
    </w:p>
    <w:sectPr w:rsidR="00532F44" w:rsidRPr="00CB56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C4"/>
    <w:rsid w:val="00072E50"/>
    <w:rsid w:val="00532F44"/>
    <w:rsid w:val="00CB56B8"/>
    <w:rsid w:val="00E816AF"/>
    <w:rsid w:val="00EF3E94"/>
    <w:rsid w:val="00F1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2500"/>
  <w15:docId w15:val="{36240D91-5563-4EE2-9597-F75CC2BD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García Villalobos</dc:creator>
  <cp:lastModifiedBy>usuario</cp:lastModifiedBy>
  <cp:revision>2</cp:revision>
  <dcterms:created xsi:type="dcterms:W3CDTF">2024-05-13T10:30:00Z</dcterms:created>
  <dcterms:modified xsi:type="dcterms:W3CDTF">2024-05-13T10:30:00Z</dcterms:modified>
</cp:coreProperties>
</file>